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EAE" w:rsidRDefault="00EB0E28" w:rsidP="00EB0E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B0E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Рабочая программа  внеурочной деятельности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общеинтеллектуальной направленности </w:t>
      </w:r>
    </w:p>
    <w:p w:rsidR="00EB0E28" w:rsidRDefault="00EB0E28" w:rsidP="00EB0E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B0E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для 2-4 классов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«Занимательный английский</w:t>
      </w:r>
      <w:r w:rsidRPr="00EB0E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="00347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составлена на основе:</w:t>
      </w:r>
    </w:p>
    <w:p w:rsidR="00347EAE" w:rsidRPr="00EB0E28" w:rsidRDefault="00347EAE" w:rsidP="00EB0E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47EAE" w:rsidRPr="00347EAE" w:rsidRDefault="00347EAE" w:rsidP="00347EAE">
      <w:pPr>
        <w:pStyle w:val="ae"/>
        <w:numPr>
          <w:ilvl w:val="0"/>
          <w:numId w:val="29"/>
        </w:numPr>
        <w:rPr>
          <w:rFonts w:eastAsia="Calibri"/>
          <w:color w:val="000000"/>
          <w:sz w:val="24"/>
          <w:szCs w:val="24"/>
          <w:lang w:val="tt-RU"/>
        </w:rPr>
      </w:pPr>
      <w:r w:rsidRPr="00347EAE">
        <w:rPr>
          <w:color w:val="000000"/>
          <w:sz w:val="24"/>
          <w:szCs w:val="24"/>
          <w:lang w:val="tt-RU"/>
        </w:rPr>
        <w:t>Основной образовател</w:t>
      </w:r>
      <w:r w:rsidRPr="00347EAE">
        <w:rPr>
          <w:color w:val="000000"/>
          <w:sz w:val="24"/>
          <w:szCs w:val="24"/>
        </w:rPr>
        <w:t>ь</w:t>
      </w:r>
      <w:r w:rsidRPr="00347EAE">
        <w:rPr>
          <w:color w:val="000000"/>
          <w:sz w:val="24"/>
          <w:szCs w:val="24"/>
          <w:lang w:val="tt-RU"/>
        </w:rPr>
        <w:t>ной  программы  НОО МБОУ Степношенталинской  ООШ;</w:t>
      </w:r>
    </w:p>
    <w:p w:rsidR="00347EAE" w:rsidRPr="00347EAE" w:rsidRDefault="00347EAE" w:rsidP="00347EAE">
      <w:pPr>
        <w:pStyle w:val="ae"/>
        <w:numPr>
          <w:ilvl w:val="0"/>
          <w:numId w:val="29"/>
        </w:numPr>
        <w:rPr>
          <w:color w:val="000000"/>
          <w:sz w:val="24"/>
          <w:szCs w:val="24"/>
          <w:lang w:val="tt-RU"/>
        </w:rPr>
      </w:pPr>
      <w:r w:rsidRPr="00347EAE">
        <w:rPr>
          <w:color w:val="000000"/>
          <w:sz w:val="24"/>
          <w:szCs w:val="24"/>
          <w:shd w:val="clear" w:color="auto" w:fill="FFFFFF"/>
        </w:rPr>
        <w:t>Положе</w:t>
      </w:r>
      <w:r>
        <w:rPr>
          <w:color w:val="000000"/>
          <w:sz w:val="24"/>
          <w:szCs w:val="24"/>
          <w:shd w:val="clear" w:color="auto" w:fill="FFFFFF"/>
        </w:rPr>
        <w:t xml:space="preserve">ния </w:t>
      </w:r>
      <w:r w:rsidRPr="00347EAE">
        <w:rPr>
          <w:color w:val="000000"/>
          <w:sz w:val="24"/>
          <w:szCs w:val="24"/>
          <w:shd w:val="clear" w:color="auto" w:fill="FFFFFF"/>
        </w:rPr>
        <w:t xml:space="preserve">МБОУ Степношенталинской ООШ </w:t>
      </w:r>
      <w:r>
        <w:rPr>
          <w:color w:val="000000"/>
          <w:sz w:val="24"/>
          <w:szCs w:val="24"/>
          <w:shd w:val="clear" w:color="auto" w:fill="FFFFFF"/>
        </w:rPr>
        <w:t xml:space="preserve"> </w:t>
      </w:r>
      <w:r w:rsidRPr="00347EAE">
        <w:rPr>
          <w:color w:val="000000"/>
          <w:sz w:val="24"/>
          <w:szCs w:val="24"/>
          <w:shd w:val="clear" w:color="auto" w:fill="FFFFFF"/>
        </w:rPr>
        <w:t>«О внеурочной деятельности »</w:t>
      </w:r>
      <w:r w:rsidRPr="00347EAE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shd w:val="clear" w:color="auto" w:fill="FFFFFF"/>
        </w:rPr>
        <w:t>от</w:t>
      </w:r>
      <w:r w:rsidRPr="00347EAE">
        <w:rPr>
          <w:color w:val="000000"/>
          <w:sz w:val="24"/>
          <w:szCs w:val="24"/>
          <w:shd w:val="clear" w:color="auto" w:fill="FFFFFF"/>
        </w:rPr>
        <w:t xml:space="preserve"> 28.08.2015г.</w:t>
      </w:r>
    </w:p>
    <w:p w:rsidR="00EB0E28" w:rsidRPr="00347EAE" w:rsidRDefault="00EB0E28" w:rsidP="00EB0E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B0E28" w:rsidRPr="00EB0E28" w:rsidRDefault="00EB0E28" w:rsidP="00EB0E2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B0E28" w:rsidRPr="00EB0E28" w:rsidRDefault="00EB0E28" w:rsidP="00EB0E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B0E28" w:rsidRPr="00EB0E28" w:rsidRDefault="00EB0E28" w:rsidP="00EB0E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B0E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ПЛАНИРУЕМЫЕ РЕЗУЛЬТАТЫ ОСВОЕНИЯ КУРСА ВНЕУРОЧНОЙ ДЕЯТЕЛЬНОСТИ </w:t>
      </w:r>
    </w:p>
    <w:p w:rsidR="00EB0E28" w:rsidRPr="00EB0E28" w:rsidRDefault="00EB0E28" w:rsidP="00EB0E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E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«ЗАНИМАТЕЛЬНЫЙ АНГЛИЙСКИЙ»</w:t>
      </w:r>
    </w:p>
    <w:p w:rsidR="00EB0E28" w:rsidRPr="00EB0E28" w:rsidRDefault="00EB0E28" w:rsidP="00EB0E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E2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</w:p>
    <w:p w:rsidR="00EB0E28" w:rsidRPr="00EB0E28" w:rsidRDefault="00EB0E28" w:rsidP="00EB0E2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E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Федеральные государственные образовательные стандарты второго поколения значительное внимание уделяют метапредметным, предметным и личностным образовательным результатам. Внеурочная деятельность ориентирована на работу с интересами учащихся, развитием их личностных компетенций.</w:t>
      </w:r>
    </w:p>
    <w:p w:rsidR="00EB0E28" w:rsidRPr="00EB0E28" w:rsidRDefault="00EB0E28" w:rsidP="00EB0E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E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числу планируемых результатов освоения основной образовательной программы отнесены:</w:t>
      </w:r>
    </w:p>
    <w:p w:rsidR="00EB0E28" w:rsidRPr="00EB0E28" w:rsidRDefault="00EB0E28" w:rsidP="00EB0E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</w:pPr>
    </w:p>
    <w:p w:rsidR="00EB0E28" w:rsidRPr="00EB0E28" w:rsidRDefault="00EB0E28" w:rsidP="00EB0E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E2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Личностные результаты</w:t>
      </w:r>
    </w:p>
    <w:p w:rsidR="00EB0E28" w:rsidRPr="00EB0E28" w:rsidRDefault="00EB0E28" w:rsidP="00EB0E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</w:pPr>
    </w:p>
    <w:p w:rsidR="00EB0E28" w:rsidRPr="00EB0E28" w:rsidRDefault="00EB0E28" w:rsidP="00EB0E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ab/>
        <w:t>Личностные результаты освоения программы начального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духовно-нравственными ценностями, принятыми в обществе правилами и нормами­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EB0E28" w:rsidRPr="00EB0E28" w:rsidRDefault="00EB0E28" w:rsidP="00EB0E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>Личностные результаты освоения программы начального общего образования должны отражать готовность обучающихся руководствоваться ценностями и приобретение первоначального опыта деятельности на их основе, в том числе в части:</w:t>
      </w:r>
    </w:p>
    <w:p w:rsidR="00EB0E28" w:rsidRPr="00EB0E28" w:rsidRDefault="00EB0E28" w:rsidP="00EB0E2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B0E28">
        <w:rPr>
          <w:rFonts w:ascii="Times New Roman" w:hAnsi="Times New Roman" w:cs="Times New Roman"/>
          <w:b/>
          <w:sz w:val="24"/>
          <w:szCs w:val="24"/>
        </w:rPr>
        <w:t>Гражданско-патриотического воспитания:</w:t>
      </w:r>
    </w:p>
    <w:p w:rsidR="00EB0E28" w:rsidRPr="00EB0E28" w:rsidRDefault="00EB0E28" w:rsidP="00EB0E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>— становление ценностного отношения к своей Родине — России;</w:t>
      </w:r>
    </w:p>
    <w:p w:rsidR="00EB0E28" w:rsidRPr="00EB0E28" w:rsidRDefault="00EB0E28" w:rsidP="00EB0E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>— осознание своей этнокультурной и российской гражданской идентичности;</w:t>
      </w:r>
    </w:p>
    <w:p w:rsidR="00EB0E28" w:rsidRPr="00EB0E28" w:rsidRDefault="00EB0E28" w:rsidP="00EB0E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>— сопричастность к прошлому, настоящему и будущему своей  страны и родного края;</w:t>
      </w:r>
    </w:p>
    <w:p w:rsidR="00EB0E28" w:rsidRPr="00EB0E28" w:rsidRDefault="00EB0E28" w:rsidP="00EB0E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>— уважение к своему и другим народам;</w:t>
      </w:r>
    </w:p>
    <w:p w:rsidR="00EB0E28" w:rsidRPr="00EB0E28" w:rsidRDefault="00EB0E28" w:rsidP="00EB0E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>— 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EB0E28" w:rsidRPr="00EB0E28" w:rsidRDefault="00EB0E28" w:rsidP="00EB0E2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B0E28">
        <w:rPr>
          <w:rFonts w:ascii="Times New Roman" w:hAnsi="Times New Roman" w:cs="Times New Roman"/>
          <w:b/>
          <w:sz w:val="24"/>
          <w:szCs w:val="24"/>
        </w:rPr>
        <w:t>Духовно-нравственного воспитания:</w:t>
      </w:r>
    </w:p>
    <w:p w:rsidR="00EB0E28" w:rsidRPr="00EB0E28" w:rsidRDefault="00EB0E28" w:rsidP="00EB0E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 xml:space="preserve"> — признание индивидуальности каждого человека; ——проявление сопереживания, уважения и доброжелательности; ——неприятие любых форм поведения, направленных на причинение физического и морального вреда другим людям.</w:t>
      </w:r>
    </w:p>
    <w:p w:rsidR="00EB0E28" w:rsidRPr="00EB0E28" w:rsidRDefault="00EB0E28" w:rsidP="00EB0E2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0E28">
        <w:rPr>
          <w:rFonts w:ascii="Times New Roman" w:hAnsi="Times New Roman" w:cs="Times New Roman"/>
          <w:b/>
          <w:sz w:val="24"/>
          <w:szCs w:val="24"/>
        </w:rPr>
        <w:t>Эстетического воспитания:</w:t>
      </w:r>
    </w:p>
    <w:p w:rsidR="00EB0E28" w:rsidRPr="00EB0E28" w:rsidRDefault="00EB0E28" w:rsidP="00EB0E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>— 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EB0E28" w:rsidRPr="00EB0E28" w:rsidRDefault="00EB0E28" w:rsidP="00EB0E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>— стремление к самовыражению в разных видах художественной деятельности.</w:t>
      </w:r>
    </w:p>
    <w:p w:rsidR="00EB0E28" w:rsidRPr="00EB0E28" w:rsidRDefault="00EB0E28" w:rsidP="00EB0E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>Физического воспитания, формирования культуры здоровья и эмоционального благополучия:</w:t>
      </w:r>
    </w:p>
    <w:p w:rsidR="00EB0E28" w:rsidRPr="00EB0E28" w:rsidRDefault="00EB0E28" w:rsidP="00EB0E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>— соблюдение правил здорового и безопасного (для себя и других людей) образа жизни в окружающей среде (в том числе информационной);</w:t>
      </w:r>
    </w:p>
    <w:p w:rsidR="00EB0E28" w:rsidRPr="00EB0E28" w:rsidRDefault="00EB0E28" w:rsidP="00EB0E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>— бережное отношение к физическому и психическому здоровью.</w:t>
      </w:r>
    </w:p>
    <w:p w:rsidR="00EB0E28" w:rsidRPr="00EB0E28" w:rsidRDefault="00EB0E28" w:rsidP="00EB0E2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0E28">
        <w:rPr>
          <w:rFonts w:ascii="Times New Roman" w:hAnsi="Times New Roman" w:cs="Times New Roman"/>
          <w:b/>
          <w:sz w:val="24"/>
          <w:szCs w:val="24"/>
        </w:rPr>
        <w:t>Трудового воспитания:</w:t>
      </w:r>
    </w:p>
    <w:p w:rsidR="00EB0E28" w:rsidRPr="00EB0E28" w:rsidRDefault="00EB0E28" w:rsidP="00EB0E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>— 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</w:t>
      </w:r>
    </w:p>
    <w:p w:rsidR="00EB0E28" w:rsidRPr="00EB0E28" w:rsidRDefault="00EB0E28" w:rsidP="00EB0E2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0E28">
        <w:rPr>
          <w:rFonts w:ascii="Times New Roman" w:hAnsi="Times New Roman" w:cs="Times New Roman"/>
          <w:b/>
          <w:sz w:val="24"/>
          <w:szCs w:val="24"/>
        </w:rPr>
        <w:t>Экологического воспитания:</w:t>
      </w:r>
    </w:p>
    <w:p w:rsidR="00EB0E28" w:rsidRPr="00EB0E28" w:rsidRDefault="00EB0E28" w:rsidP="00EB0E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 xml:space="preserve"> — бережное отношение к природе; </w:t>
      </w:r>
    </w:p>
    <w:p w:rsidR="00EB0E28" w:rsidRPr="00EB0E28" w:rsidRDefault="00EB0E28" w:rsidP="00EB0E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>— неприятие действий, приносящих ей вред.</w:t>
      </w:r>
    </w:p>
    <w:p w:rsidR="00EB0E28" w:rsidRPr="00EB0E28" w:rsidRDefault="00EB0E28" w:rsidP="00EB0E2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0E28">
        <w:rPr>
          <w:rFonts w:ascii="Times New Roman" w:hAnsi="Times New Roman" w:cs="Times New Roman"/>
          <w:b/>
          <w:sz w:val="24"/>
          <w:szCs w:val="24"/>
        </w:rPr>
        <w:t>Ценности научного познания:</w:t>
      </w:r>
    </w:p>
    <w:p w:rsidR="00EB0E28" w:rsidRPr="00EB0E28" w:rsidRDefault="00EB0E28" w:rsidP="00EB0E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>— первоначальные представления о научной картине мира;</w:t>
      </w:r>
    </w:p>
    <w:p w:rsidR="00EB0E28" w:rsidRPr="00EB0E28" w:rsidRDefault="00EB0E28" w:rsidP="00EB0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lastRenderedPageBreak/>
        <w:t>— познавательные интересы, активность, инициативность, любознательность и самостоятельность в познании</w:t>
      </w:r>
      <w:r w:rsidRPr="00EB0E2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B0E28" w:rsidRPr="00EB0E28" w:rsidRDefault="00EB0E28" w:rsidP="00EB0E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0E28" w:rsidRPr="00EB0E28" w:rsidRDefault="00EB0E28" w:rsidP="00EB0E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E2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Метапредметные результаты</w:t>
      </w:r>
    </w:p>
    <w:p w:rsidR="00EB0E28" w:rsidRPr="00EB0E28" w:rsidRDefault="00EB0E28" w:rsidP="00EB0E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E2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</w:p>
    <w:p w:rsidR="00EB0E28" w:rsidRPr="00EB0E28" w:rsidRDefault="00EB0E28" w:rsidP="00EB0E2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E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 </w:t>
      </w:r>
      <w:r w:rsidRPr="00EB0E2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метапредметными результатами </w:t>
      </w:r>
      <w:r w:rsidRPr="00EB0E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освоения учебного предмета понимаются способы деятельности, применимые как в рамках образовательного процесса, так и при решении проблем в реальных жизненных ситуациях, освоенные обучающимися на базе одного, нескольких или всех учебных предметов, которые включают в себя:</w:t>
      </w:r>
    </w:p>
    <w:p w:rsidR="00EB0E28" w:rsidRPr="00EB0E28" w:rsidRDefault="00EB0E28" w:rsidP="00EB0E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E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освоение учащимися универсальных учебных действий (познавательных, регулятивных, коммуникативных), обеспечивающих овладение ключевыми компетенциями, составляющими основу умения учиться;</w:t>
      </w:r>
    </w:p>
    <w:p w:rsidR="00EB0E28" w:rsidRPr="00EB0E28" w:rsidRDefault="00EB0E28" w:rsidP="00EB0E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E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освоение учащимися межпредметных понятий.</w:t>
      </w:r>
    </w:p>
    <w:p w:rsidR="00EB0E28" w:rsidRPr="00EB0E28" w:rsidRDefault="00EB0E28" w:rsidP="00EB0E2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E2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Метапредметными результатами</w:t>
      </w:r>
      <w:r w:rsidRPr="00EB0E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изучения иностранного языка в начальной школе являются:</w:t>
      </w:r>
    </w:p>
    <w:p w:rsidR="00EB0E28" w:rsidRPr="00EB0E28" w:rsidRDefault="00EB0E28" w:rsidP="00EB0E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E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умения взаимодействовать с окружающими, выполняя разные роли в пределах речевых потребностей и возможностей младшего школьника;</w:t>
      </w:r>
    </w:p>
    <w:p w:rsidR="00EB0E28" w:rsidRPr="00EB0E28" w:rsidRDefault="00EB0E28" w:rsidP="00EB0E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E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коммуникативных способностей школьника, умения выбирать адекватные языковые и речевые средства для успешного решения элементарной коммуникативной задачи;</w:t>
      </w:r>
    </w:p>
    <w:p w:rsidR="00EB0E28" w:rsidRPr="00EB0E28" w:rsidRDefault="00EB0E28" w:rsidP="00EB0E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E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расширение общего лингвистического кругозора младшего школьника;</w:t>
      </w:r>
    </w:p>
    <w:p w:rsidR="00EB0E28" w:rsidRPr="00EB0E28" w:rsidRDefault="00EB0E28" w:rsidP="00EB0E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E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познавательной, эмоциональной и волевой сфер младшего школьника; формирование мотивации к изучению иностранного языка;</w:t>
      </w:r>
    </w:p>
    <w:p w:rsidR="00EB0E28" w:rsidRPr="00EB0E28" w:rsidRDefault="00EB0E28" w:rsidP="00EB0E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E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овладение умением координированной работы с разными компонентами учебно- методического комплекта (учебником, аудиодиском, рабочей тетрадью, справочными материалами и т. д.).</w:t>
      </w:r>
    </w:p>
    <w:p w:rsidR="00EB0E28" w:rsidRPr="00EB0E28" w:rsidRDefault="00EB0E28" w:rsidP="00EB0E28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E2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</w:p>
    <w:p w:rsidR="00EB0E28" w:rsidRPr="00EB0E28" w:rsidRDefault="00EB0E28" w:rsidP="00EB0E28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E2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Предметные результаты</w:t>
      </w:r>
    </w:p>
    <w:p w:rsidR="00EB0E28" w:rsidRPr="00EB0E28" w:rsidRDefault="00EB0E28" w:rsidP="00EB0E2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E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Примерной программой по иностранному  языку, разработанной в рамках стандартов второго поколения, предметные результаты дифференцируются по пяти сферам: </w:t>
      </w:r>
      <w:r w:rsidRPr="00EB0E2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коммуникативной, познавательной, ценностно-ориентационной, эстетической и трудовой.</w:t>
      </w:r>
    </w:p>
    <w:p w:rsidR="00EB0E28" w:rsidRPr="00EB0E28" w:rsidRDefault="00EB0E28" w:rsidP="00EB0E2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E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Планируемые результаты соотносятся с четырьмя ведущими содержательными линиями и разделами предмета "Английский язык":</w:t>
      </w:r>
    </w:p>
    <w:p w:rsidR="00EB0E28" w:rsidRPr="00EB0E28" w:rsidRDefault="00EB0E28" w:rsidP="00EB0E2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E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коммуникативные умения в основных видах речевой деятельности (аудировании, говорении, чтении, письме);</w:t>
      </w:r>
    </w:p>
    <w:p w:rsidR="00EB0E28" w:rsidRPr="00EB0E28" w:rsidRDefault="00EB0E28" w:rsidP="00EB0E2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E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    языковые средства и навыки пользования ими;</w:t>
      </w:r>
    </w:p>
    <w:p w:rsidR="00EB0E28" w:rsidRPr="00EB0E28" w:rsidRDefault="00EB0E28" w:rsidP="00EB0E2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E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    социокультурная осведомленность;</w:t>
      </w:r>
    </w:p>
    <w:p w:rsidR="00EB0E28" w:rsidRPr="00EB0E28" w:rsidRDefault="00EB0E28" w:rsidP="00EB0E2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E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    общеучебные и специальные учебные умения.</w:t>
      </w:r>
    </w:p>
    <w:p w:rsidR="00EB0E28" w:rsidRPr="00EB0E28" w:rsidRDefault="00EB0E28" w:rsidP="00EB0E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B0E28" w:rsidRPr="00EB0E28" w:rsidRDefault="00EB0E28" w:rsidP="00EB0E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B0E28" w:rsidRPr="00EB0E28" w:rsidRDefault="00EB0E28" w:rsidP="00EB0E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0E28">
        <w:rPr>
          <w:rFonts w:ascii="Times New Roman" w:hAnsi="Times New Roman" w:cs="Times New Roman"/>
          <w:b/>
          <w:sz w:val="24"/>
          <w:szCs w:val="24"/>
        </w:rPr>
        <w:t xml:space="preserve">СОДЕРЖАНИЕ КУРСА ВНЕУРОЧНОЙ ДЕЯТЕЛЬНОСТИ </w:t>
      </w:r>
    </w:p>
    <w:p w:rsidR="00EB0E28" w:rsidRPr="00EB0E28" w:rsidRDefault="00EB0E28" w:rsidP="00EB0E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0E28">
        <w:rPr>
          <w:rFonts w:ascii="Times New Roman" w:hAnsi="Times New Roman" w:cs="Times New Roman"/>
          <w:b/>
          <w:sz w:val="24"/>
          <w:szCs w:val="24"/>
        </w:rPr>
        <w:t>«ЗАНИМАТЕЛЬНЫЙ АНГЛИЙСКИЙ» 2-4 класс</w:t>
      </w:r>
    </w:p>
    <w:p w:rsidR="00EB0E28" w:rsidRPr="00EB0E28" w:rsidRDefault="00EB0E28" w:rsidP="00EB0E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 xml:space="preserve">            Программа состоит из трёх относительно самостоятельных разделов, каждый из которых предполагает организацию определённого вида внеурочной деятельности обучающихся и направлен на решение своих собственных педагогических задач.</w:t>
      </w:r>
    </w:p>
    <w:p w:rsidR="00EB0E28" w:rsidRPr="00EB0E28" w:rsidRDefault="00EB0E28" w:rsidP="00EB0E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>Обучающиеся в игровой форме овладевают основными видами речевой деятельности – говорением, аудированием, знакомятся с английскими звуками, получают первые представления об англоязычных странах и их культуре.</w:t>
      </w:r>
    </w:p>
    <w:p w:rsidR="00EB0E28" w:rsidRPr="00EB0E28" w:rsidRDefault="00EB0E28" w:rsidP="00EB0E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>Актуальность данной части программы обусловлена её практической значимостью: она готовит базу для успешного обучения английскому языку и эффективной внеурочной деятельности в 3 классе.</w:t>
      </w:r>
    </w:p>
    <w:p w:rsidR="00EB0E28" w:rsidRPr="00EB0E28" w:rsidRDefault="00EB0E28" w:rsidP="00EB0E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>На начальном этапе вводного курса обучение английскому языку происходит в устной форме.</w:t>
      </w:r>
    </w:p>
    <w:p w:rsidR="00EB0E28" w:rsidRPr="00EB0E28" w:rsidRDefault="00EB0E28" w:rsidP="00EB0E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>Устное начало с первых шагов создает условия для раскрытия коммуникативной функции языка, вызывает интерес учащихся к предмету и создаёт достаточно высокую мотивацию к изучению английского языка, позволяет сосредоточить внимание детей на звуковой стороне нового для них языка, несколько отодвигая графические трудности. Обучение чтению и письму во второй части вводного курса данной программы.</w:t>
      </w:r>
    </w:p>
    <w:p w:rsidR="00EB0E28" w:rsidRPr="00EB0E28" w:rsidRDefault="00EB0E28" w:rsidP="00EB0E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lastRenderedPageBreak/>
        <w:t>На данном этапе в игровой форме идет развитие всех видов речевой деятельности, но особое внимание уделяется буквам и звукам, расширению лексического запаса, чтению простых и интересных детских стихов. Как средство активизации и мотивации познавательной активности младших школьников на уроках английского языка игра обеспечивает высокую эффективность любой деятельности и вместе с тем способствует гармоничному развитию личности.</w:t>
      </w:r>
    </w:p>
    <w:p w:rsidR="00EB0E28" w:rsidRPr="00EB0E28" w:rsidRDefault="00EB0E28" w:rsidP="00EB0E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>Хорошо подобранная игра содержит в себе усилие (физическое, эмоциональное, интеллектуальное или духовное), доставляет радость (радость творчества, радость победы и</w:t>
      </w:r>
    </w:p>
    <w:p w:rsidR="00EB0E28" w:rsidRPr="00EB0E28" w:rsidRDefault="00EB0E28" w:rsidP="00EB0E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>радость эстетическую) и, кроме того, налагает ответственность на ее участников. В игре особенно полно и, порой неожиданно, проявляются способности ребенка.</w:t>
      </w:r>
    </w:p>
    <w:p w:rsidR="00EB0E28" w:rsidRPr="00EB0E28" w:rsidRDefault="00EB0E28" w:rsidP="00EB0E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0E28" w:rsidRPr="00EB0E28" w:rsidRDefault="00EB0E28" w:rsidP="00EB0E28">
      <w:pPr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>Раздел 1: Давайте познакомимся (5 занятий)</w:t>
      </w:r>
    </w:p>
    <w:tbl>
      <w:tblPr>
        <w:tblW w:w="979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864"/>
        <w:gridCol w:w="6931"/>
      </w:tblGrid>
      <w:tr w:rsidR="00EB0E28" w:rsidRPr="00EB0E28" w:rsidTr="00A2476F"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Речевой материал /предметное содержание речи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Приветствия и прощание. Знакомство. Простейшие сведения о себе (возраст, из какой страны родом.) Некоторые страны.</w:t>
            </w:r>
          </w:p>
        </w:tc>
      </w:tr>
      <w:tr w:rsidR="00EB0E28" w:rsidRPr="00347EAE" w:rsidTr="00A2476F">
        <w:trPr>
          <w:trHeight w:val="600"/>
        </w:trPr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Языковой материал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I, am, hi, bye, yes, no, are, you, who, six, seven, how, old, Russia, America, from, Great Britain, Africa, where, he, she, is, name, my, what, your, his, her</w:t>
            </w:r>
          </w:p>
        </w:tc>
      </w:tr>
      <w:tr w:rsidR="00EB0E28" w:rsidRPr="00347EAE" w:rsidTr="00A2476F"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Грамматический материал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Личные местоимения: I, you, he, she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Притяжательные местоимения: my, his, her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Глаголы</w:t>
            </w: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связки</w:t>
            </w: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am, is, are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who, how old, what, where.</w:t>
            </w:r>
          </w:p>
        </w:tc>
      </w:tr>
      <w:tr w:rsidR="00EB0E28" w:rsidRPr="00EB0E28" w:rsidTr="00A2476F"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Познавательный/ страноведческий аспект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Языки мира. Англоговорящие страны. Значение английского языка. Великобритания на карте, флаг Великобритании. Имена английских девочек и мальчиков.</w:t>
            </w:r>
          </w:p>
        </w:tc>
      </w:tr>
      <w:tr w:rsidR="00EB0E28" w:rsidRPr="00EB0E28" w:rsidTr="00A2476F"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Наглядность/ оборудование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Куклы, карта мира, флаги России и Великобритании, презентация «Великобритания».</w:t>
            </w:r>
          </w:p>
        </w:tc>
      </w:tr>
    </w:tbl>
    <w:p w:rsidR="00EB0E28" w:rsidRPr="00EB0E28" w:rsidRDefault="00EB0E28" w:rsidP="00EB0E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>Раздел 2:  Семья (4 занятия)</w:t>
      </w:r>
    </w:p>
    <w:tbl>
      <w:tblPr>
        <w:tblW w:w="979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864"/>
        <w:gridCol w:w="6931"/>
      </w:tblGrid>
      <w:tr w:rsidR="00EB0E28" w:rsidRPr="00EB0E28" w:rsidTr="00A2476F"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Речевой материал /предметное содержание речи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Рассказ о своей семье или семье своего друга. Выражение отношения к друзьям и близким. Вопрос «Как дела?» и ответ на него. Счёт до 10.</w:t>
            </w:r>
          </w:p>
        </w:tc>
      </w:tr>
      <w:tr w:rsidR="00EB0E28" w:rsidRPr="00347EAE" w:rsidTr="00A2476F"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Языковой материал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Have/has got, mother, father, grandmother, grandfather, sister, brother, aunt, uncle, son, daughter, friend, family, love, fine, thanks, one, two, three, four, five</w:t>
            </w:r>
          </w:p>
        </w:tc>
      </w:tr>
      <w:tr w:rsidR="00EB0E28" w:rsidRPr="00347EAE" w:rsidTr="00A2476F"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Грамматический материал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Глагол</w:t>
            </w: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have/has got, </w:t>
            </w: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числительные</w:t>
            </w: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1-10, </w:t>
            </w: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артикль</w:t>
            </w: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a/an</w:t>
            </w:r>
          </w:p>
        </w:tc>
      </w:tr>
      <w:tr w:rsidR="00EB0E28" w:rsidRPr="00EB0E28" w:rsidTr="00A2476F"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Познавательный/ страноведческий аспект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Типичная английская семья. Уклад жизни в английской семье. Вежливое поведение англичан.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Лондон и его основные достопримечательности.</w:t>
            </w:r>
          </w:p>
        </w:tc>
      </w:tr>
      <w:tr w:rsidR="00EB0E28" w:rsidRPr="00EB0E28" w:rsidTr="00A2476F"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Наглядность/ оборудование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Куклы, картинки по теме «Семья», счётный материал, презентация «Лондон».</w:t>
            </w:r>
          </w:p>
        </w:tc>
      </w:tr>
    </w:tbl>
    <w:p w:rsidR="00EB0E28" w:rsidRPr="00EB0E28" w:rsidRDefault="00EB0E28" w:rsidP="00EB0E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>Раздел 3:  Игрушки (8 занятий)</w:t>
      </w:r>
    </w:p>
    <w:tbl>
      <w:tblPr>
        <w:tblW w:w="979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864"/>
        <w:gridCol w:w="6931"/>
      </w:tblGrid>
      <w:tr w:rsidR="00EB0E28" w:rsidRPr="00EB0E28" w:rsidTr="00A2476F"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Речевой материал /предметное содержание речи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Названия игрушек, животных. Обучающиеся рассказывают, какие у них есть игрушки/животные, в каком количестве; учатся описывать их при помощи прилагательных (в том числе цвет), пересчитывать, выражать своё отношение к ним, предлагать совместные занятия, выражать своё желание чем-либо заняться.</w:t>
            </w:r>
          </w:p>
        </w:tc>
      </w:tr>
      <w:tr w:rsidR="00EB0E28" w:rsidRPr="00EB0E28" w:rsidTr="00A2476F"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Языковой материал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toy, doll, teddy bear, ship, train, ball, plane, Lego, computer, robot, house, telephone, number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cat, frog, dolphin, penguin, dog, mouse, horse, cow, chick, hare, monkey, pony, camel, cat, kitten, puppy, zoo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grey, black, green, brown, yellow, white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eight, nine, ten, many (how many)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little, big, funny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like, draw, play, jump, run, want, ride, let’s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too, and, with, it</w:t>
            </w:r>
          </w:p>
        </w:tc>
      </w:tr>
      <w:tr w:rsidR="00EB0E28" w:rsidRPr="00EB0E28" w:rsidTr="00A2476F"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Грамматический материал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Множественное число существительных.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Счёт до 10. Прилагательные. Глаголы. Местоимение it.</w:t>
            </w:r>
          </w:p>
        </w:tc>
      </w:tr>
      <w:tr w:rsidR="00EB0E28" w:rsidRPr="00EB0E28" w:rsidTr="00A2476F"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Познавательный/ страноведческий аспект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Любимые игрушки английских и американских детей.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США – вторая англоговорящая страна, её столица Вашингтон. Микки-Маус – герой американских мультфильмов.</w:t>
            </w:r>
          </w:p>
        </w:tc>
      </w:tr>
      <w:tr w:rsidR="00EB0E28" w:rsidRPr="00EB0E28" w:rsidTr="00A2476F"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Наглядность/ оборудование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Разнообразные игрушки, фигурки животных, картинки, счётный материал, цветная бумага и карандаши, презентации «Игрушки», «США».</w:t>
            </w:r>
          </w:p>
        </w:tc>
      </w:tr>
    </w:tbl>
    <w:p w:rsidR="00EB0E28" w:rsidRPr="00EB0E28" w:rsidRDefault="00EB0E28" w:rsidP="00EB0E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>Раздел 4:  Игры (4 занятия)</w:t>
      </w:r>
    </w:p>
    <w:tbl>
      <w:tblPr>
        <w:tblW w:w="979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864"/>
        <w:gridCol w:w="6931"/>
      </w:tblGrid>
      <w:tr w:rsidR="00EB0E28" w:rsidRPr="00EB0E28" w:rsidTr="00A2476F"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Речевой материал /предметное содержание речи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Любимые игры и занятия российских детей и детей Великобритании и США. Отношение к разным играм и занятиям.</w:t>
            </w:r>
          </w:p>
        </w:tc>
      </w:tr>
      <w:tr w:rsidR="00EB0E28" w:rsidRPr="00347EAE" w:rsidTr="00A2476F"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Языковой материал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Bike, scooter, park, merry-go-round, big wheel, game, playground, swing, children, they, we, boy, girl, board game, at home, piano, guitar, book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Go, roller-skate, skip, do, watch television, read, sing, dance</w:t>
            </w:r>
          </w:p>
        </w:tc>
      </w:tr>
      <w:tr w:rsidR="00EB0E28" w:rsidRPr="00EB0E28" w:rsidTr="00A2476F"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Грамматический материал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Определенный артикль the.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Present Simple 3-е лицо единственного числа. Вопросы с do/does и ответы на них.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Местоимения we, they.</w:t>
            </w:r>
          </w:p>
        </w:tc>
      </w:tr>
      <w:tr w:rsidR="00EB0E28" w:rsidRPr="00347EAE" w:rsidTr="00A2476F"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Познавательный/ страноведческий аспект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347EAE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  <w:r w:rsidRPr="00347E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английских</w:t>
            </w:r>
            <w:r w:rsidRPr="00347E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347E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американских</w:t>
            </w:r>
            <w:r w:rsidRPr="00347E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r w:rsidRPr="00347E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 seesaw, hide-and-seek, leapfrog, marbles, hop-scotch, tag, snakes and ladders, scrabble</w:t>
            </w:r>
          </w:p>
        </w:tc>
      </w:tr>
      <w:tr w:rsidR="00EB0E28" w:rsidRPr="00EB0E28" w:rsidTr="00A2476F"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Наглядность/ оборудование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Презентация «Игры», оборудование для игр – мяч, скакалки, мел и пр.</w:t>
            </w:r>
          </w:p>
        </w:tc>
      </w:tr>
    </w:tbl>
    <w:p w:rsidR="00EB0E28" w:rsidRPr="00EB0E28" w:rsidRDefault="00EB0E28" w:rsidP="00EB0E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>Раздел 5:  «В мире звуков» (4 занятия)</w:t>
      </w:r>
    </w:p>
    <w:tbl>
      <w:tblPr>
        <w:tblW w:w="99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989"/>
        <w:gridCol w:w="6926"/>
      </w:tblGrid>
      <w:tr w:rsidR="00EB0E28" w:rsidRPr="00EB0E28" w:rsidTr="00A2476F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Речевой материал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/предметное содержание речи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Звуки- смыслоразличители. Как рождаются звуки. Понятие о фонеме. Фонемы гласные и согласные. Создание «фонетического портрета» слова. Знакомство с общими принципами артикуляции. Отличие буквы от звука.</w:t>
            </w:r>
          </w:p>
        </w:tc>
      </w:tr>
      <w:tr w:rsidR="00EB0E28" w:rsidRPr="00347EAE" w:rsidTr="00A2476F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Языковой материал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Фонетические игры: Соедини линии. Найди рифму к словам. Угадай по голосу и др.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Фонетические</w:t>
            </w: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сказки</w:t>
            </w: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про</w:t>
            </w: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язычок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Стихотворения</w:t>
            </w: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 I see a pen on the desk…, I see a hen at the door…, One, two, three let me see…, The frog is green, green..., One, one. Little dog, run!, I have a hare, I have a bear…, Look at the boy – he has a toy... </w:t>
            </w: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другие</w:t>
            </w: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EB0E28" w:rsidRPr="00EB0E28" w:rsidTr="00A2476F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Познавательный/ страноведческий /развивающий аспект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Английские народные детские стихотворения Nursery Rhymes.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Переводы С.Я. Маршака и К.И. Чуковского.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Английские пословицы и приметы.</w:t>
            </w:r>
          </w:p>
        </w:tc>
      </w:tr>
      <w:tr w:rsidR="00EB0E28" w:rsidRPr="00EB0E28" w:rsidTr="00A2476F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Наглядность/ оборудование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Знаки фонетической транскрипции. Презентации к стихотворениям. Аудиосопровождение.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Игрушки и реквизит для игр. Предметные и сюжетные картинки.</w:t>
            </w:r>
          </w:p>
        </w:tc>
      </w:tr>
      <w:tr w:rsidR="00EB0E28" w:rsidRPr="00EB0E28" w:rsidTr="00A2476F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Методические </w:t>
            </w:r>
            <w:r w:rsidRPr="00EB0E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рекомендации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Способ определения результативности - конкурс чтецов, </w:t>
            </w:r>
            <w:r w:rsidRPr="00EB0E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знатоков знаков транскрипции, иллюстраторов английских стихотворений и т.п.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На итоговое занятие приглашаются родители.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Не забывайте хвалить детей</w:t>
            </w:r>
          </w:p>
        </w:tc>
      </w:tr>
    </w:tbl>
    <w:p w:rsidR="00EB0E28" w:rsidRPr="00EB0E28" w:rsidRDefault="00EB0E28" w:rsidP="00EB0E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lastRenderedPageBreak/>
        <w:t>Раздел 6:  «Эти смешные английские буквы!» (4 занятий)</w:t>
      </w:r>
    </w:p>
    <w:tbl>
      <w:tblPr>
        <w:tblW w:w="99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989"/>
        <w:gridCol w:w="6926"/>
      </w:tblGrid>
      <w:tr w:rsidR="00EB0E28" w:rsidRPr="00EB0E28" w:rsidTr="00A2476F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Речевой материал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/предметное содержание речи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Английские буквы. Чем похожи и чем отличаются английские и русские буквы. «Абсолютно» английские буквы. Составляем слова из букв. История букв.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Праздник алфавита.</w:t>
            </w:r>
          </w:p>
        </w:tc>
      </w:tr>
      <w:tr w:rsidR="00EB0E28" w:rsidRPr="00EB0E28" w:rsidTr="00A2476F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Языковой материал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Игры с алфавитом:  Суп из алфавита, Алфавитные конверты, Исчезающие буквы, Бинго, Скажи слово, Прошепчи алфавит, Напиши последовательность, Скульптура, Первая буква и другие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Песенка о буквах.</w:t>
            </w:r>
          </w:p>
        </w:tc>
      </w:tr>
      <w:tr w:rsidR="00EB0E28" w:rsidRPr="00EB0E28" w:rsidTr="00A2476F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Познавательный/ страноведческий /развивающий аспект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Английские детские стихотворения  про буквы</w:t>
            </w:r>
          </w:p>
        </w:tc>
      </w:tr>
      <w:tr w:rsidR="00EB0E28" w:rsidRPr="00EB0E28" w:rsidTr="00A2476F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Наглядность/ оборудование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Карточки с буквами. Алфавит. Презентации по алфавиту. Компьютерные игры связанные с алфавитом. Аудиосопровождение. Игрушки, карточки и реквизит для игр. Предметные и сюжетные картинки.</w:t>
            </w:r>
          </w:p>
        </w:tc>
      </w:tr>
      <w:tr w:rsidR="00EB0E28" w:rsidRPr="00EB0E28" w:rsidTr="00A2476F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Весь цикл занятий по этой теме – освоение алфавита через игры и стихи (в дополнение к урокам основного курса’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Игры с алфавитом.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Способ определения результативности - участие в итоговом мероприятии, конкурсах знатоков английских букв, инсценировка стихотворения The three little kittens и т.п. В этом разделе дети знакомятся с драматизацией литературного произведения.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На итоговое занятие приглашаются родители.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Не забывайте хвалить детей</w:t>
            </w:r>
          </w:p>
        </w:tc>
      </w:tr>
    </w:tbl>
    <w:p w:rsidR="00EB0E28" w:rsidRPr="00EB0E28" w:rsidRDefault="00EB0E28" w:rsidP="00EB0E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>Раздел 7:  «Учимся играючи!» (4 занятий)</w:t>
      </w:r>
    </w:p>
    <w:tbl>
      <w:tblPr>
        <w:tblW w:w="99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989"/>
        <w:gridCol w:w="6926"/>
      </w:tblGrid>
      <w:tr w:rsidR="00EB0E28" w:rsidRPr="00EB0E28" w:rsidTr="00A2476F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Речевой материал /предметное содержание речи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Лексические настольные игры. Правила игры.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Оборудование для настольных игр.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Игра «Съедобное - несъедобное!»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Игра «Мороженое-мечта» (фрукты и ягоды)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Игра «Эстафета»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Игра «Цифры»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Игра «Цветик - семицветик»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Игра «Утро школьника»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Игра «Последняя буква»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Игра «Башня»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Игры «Одежда»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Игра «Собери картинку»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Игра «Моя семья»</w:t>
            </w:r>
          </w:p>
        </w:tc>
      </w:tr>
      <w:tr w:rsidR="00EB0E28" w:rsidRPr="00347EAE" w:rsidTr="00A2476F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Языковой материал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Bacon, cereal, butter, marmalade, milk, tea, roll, orange/ grapefruit/tomato juice, toasts, coffee, mushrooms, sausage, fried eggs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Fork, knife, napkin, spoon, pepper, soup-plate, glass, small plate, </w:t>
            </w: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salt, candle, flowers, for dessert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Trainers, dress, jacket, scarf, cap, shirt, yeans, shoes, hat, tights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Start, a counter, finish, roll again, hurry up, miss a turn, come on, throw, pass, it’s my turn, who’s next (</w:t>
            </w: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всем</w:t>
            </w: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последующим</w:t>
            </w: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урокам</w:t>
            </w: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).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Red, blue, orange, green, yellow, brown, grey, white, black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Pear, cherry, orange, grapes, plum, strawberry, apricot, lemon, apple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Pea, tomato, red pepper, cucumber, lettuce, cabbage, potatoes, carrot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Ruler, exercise book, eraser, pencil-case, chalk, paints, text-book, brush, pen, sharpener, book, pencil, calculator, felt-tip pen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Mother, father, brother, sister, cousin, grandmother, grandfather, uncle, aunt, great-grandmother, great-grandfather.</w:t>
            </w:r>
          </w:p>
        </w:tc>
      </w:tr>
      <w:tr w:rsidR="00EB0E28" w:rsidRPr="00EB0E28" w:rsidTr="00A2476F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Познавательный/ страноведческий /развивающий аспект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Правила игры в настольные игры. Вежливое и дружелюбное поведение в игре. Разработка собственной настольной игры.</w:t>
            </w:r>
          </w:p>
        </w:tc>
      </w:tr>
      <w:tr w:rsidR="00EB0E28" w:rsidRPr="00EB0E28" w:rsidTr="00A2476F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Наглядность/ оборудование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Карандаши, фломастеры, фишки, кубики, раскраски, бумага, картинки, муляжи. Нарисованные или распечатанные настольные игры</w:t>
            </w:r>
          </w:p>
        </w:tc>
      </w:tr>
      <w:tr w:rsidR="00EB0E28" w:rsidRPr="00EB0E28" w:rsidTr="00A2476F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На всех занятиях данного раздела происходит активное пополнение словарного запаса обучающихся, отрабатывается произношение, начинается работа над чтением отдельных слов и коротких предложений. Каждое занятие – новая игра. К каждой игре подбираются стихотворения по теме игры.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Способ определения результативности - участие в итоговом мероприятии: конкурс знатоков английских слов, конкурс рисунков, выполненных на занятиях по данной теме, игровые конкурсы или разработка собственной игры (в зависимости от возможностей обучающихся).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Не забывайте хвалить детей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На итоговое занятие приглашаются родители.</w:t>
            </w:r>
          </w:p>
        </w:tc>
      </w:tr>
    </w:tbl>
    <w:p w:rsidR="00EB0E28" w:rsidRPr="00EB0E28" w:rsidRDefault="00EB0E28" w:rsidP="00EB0E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>Раздел 8:  « Колобок» (4 занятий)</w:t>
      </w:r>
    </w:p>
    <w:tbl>
      <w:tblPr>
        <w:tblW w:w="99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989"/>
        <w:gridCol w:w="6926"/>
      </w:tblGrid>
      <w:tr w:rsidR="00EB0E28" w:rsidRPr="00EB0E28" w:rsidTr="00A2476F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Речевой материал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/предметное содержание речи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Сказка «The Bun» / «Колобок»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Текст, пьеса.</w:t>
            </w:r>
          </w:p>
        </w:tc>
      </w:tr>
      <w:tr w:rsidR="00EB0E28" w:rsidRPr="00347EAE" w:rsidTr="00A2476F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Языковой материал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Grandmother, grandfather, tail, eyes, ears, fox, bear, wolf, little, short, funny, grey, brown, black, white, yellow, don’t want, play, help, bread, make, hungry, give, nice, kind, usually</w:t>
            </w:r>
          </w:p>
        </w:tc>
      </w:tr>
      <w:tr w:rsidR="00EB0E28" w:rsidRPr="00EB0E28" w:rsidTr="00A2476F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Познавательный/ страноведческий /развивающий аспект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Сценарий. Составление сценария. Декорации. Костюмы. Драматизация. Последовательность работы над пьесой.</w:t>
            </w:r>
          </w:p>
        </w:tc>
      </w:tr>
      <w:tr w:rsidR="00EB0E28" w:rsidRPr="00EB0E28" w:rsidTr="00A2476F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Наглядность/ оборудование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Текст сказки. Задания к сказке. Аудиозапись. Сценарий сказки. Картинки к сказке. Реквизит для постановки. Презентация к сказке.</w:t>
            </w:r>
          </w:p>
        </w:tc>
      </w:tr>
      <w:tr w:rsidR="00EB0E28" w:rsidRPr="00EB0E28" w:rsidTr="00A2476F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Знакомство со сценарием и распределение ролей – 1 занятие.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Репетиции, оформление спектакля – 2 занятия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Презентация спектакля – 1 занятие.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На спектакль приглашаются родители.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Способ определения результативности – выполнение заданий по чтению, участие в постановке.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Сценарий подбирается заранее (его можно составить и вместе с детьми) с учётом уровня подготовленности обучающихся.</w:t>
            </w:r>
          </w:p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Не забывайте хвалить детей.</w:t>
            </w:r>
          </w:p>
        </w:tc>
      </w:tr>
    </w:tbl>
    <w:p w:rsidR="00EB0E28" w:rsidRPr="00EB0E28" w:rsidRDefault="00EB0E28" w:rsidP="00EB0E28">
      <w:pPr>
        <w:pStyle w:val="a7"/>
        <w:spacing w:line="360" w:lineRule="auto"/>
        <w:ind w:firstLine="454"/>
        <w:jc w:val="center"/>
        <w:rPr>
          <w:rFonts w:ascii="Times New Roman" w:hAnsi="Times New Roman"/>
          <w:b/>
          <w:bCs/>
          <w:sz w:val="24"/>
          <w:szCs w:val="24"/>
        </w:rPr>
      </w:pPr>
      <w:r w:rsidRPr="00EB0E28">
        <w:rPr>
          <w:rFonts w:ascii="Times New Roman" w:hAnsi="Times New Roman"/>
          <w:b/>
          <w:bCs/>
          <w:sz w:val="24"/>
          <w:szCs w:val="24"/>
        </w:rPr>
        <w:lastRenderedPageBreak/>
        <w:t>Те</w:t>
      </w:r>
      <w:r w:rsidR="000927F1">
        <w:rPr>
          <w:rFonts w:ascii="Times New Roman" w:hAnsi="Times New Roman"/>
          <w:b/>
          <w:bCs/>
          <w:sz w:val="24"/>
          <w:szCs w:val="24"/>
        </w:rPr>
        <w:t xml:space="preserve">матическое планирование </w:t>
      </w:r>
    </w:p>
    <w:tbl>
      <w:tblPr>
        <w:tblW w:w="8368" w:type="dxa"/>
        <w:tblInd w:w="-18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11"/>
        <w:gridCol w:w="5514"/>
        <w:gridCol w:w="1843"/>
      </w:tblGrid>
      <w:tr w:rsidR="00EB0E28" w:rsidRPr="00EB0E28" w:rsidTr="00A2476F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E28" w:rsidRPr="00EB0E28" w:rsidRDefault="00EB0E28" w:rsidP="00A2476F">
            <w:pPr>
              <w:spacing w:after="0" w:line="0" w:lineRule="atLeast"/>
              <w:ind w:right="8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0E2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E28" w:rsidRPr="00EB0E28" w:rsidRDefault="00EB0E28" w:rsidP="00A2476F">
            <w:pPr>
              <w:spacing w:after="0" w:line="0" w:lineRule="atLeast"/>
              <w:ind w:right="8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0E2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E28" w:rsidRPr="00EB0E28" w:rsidRDefault="00EB0E28" w:rsidP="00A2476F">
            <w:pPr>
              <w:spacing w:after="0" w:line="0" w:lineRule="atLeast"/>
              <w:ind w:right="8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0E2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Кол-во часов </w:t>
            </w:r>
          </w:p>
        </w:tc>
      </w:tr>
      <w:tr w:rsidR="00EB0E28" w:rsidRPr="00EB0E28" w:rsidTr="00A2476F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E28" w:rsidRPr="00EB0E28" w:rsidRDefault="00EB0E28" w:rsidP="00A2476F">
            <w:pPr>
              <w:spacing w:after="0" w:line="0" w:lineRule="atLeast"/>
              <w:ind w:right="8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0E2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E28" w:rsidRPr="00EB0E28" w:rsidRDefault="00EB0E28" w:rsidP="00A2476F">
            <w:pPr>
              <w:spacing w:after="0" w:line="0" w:lineRule="atLeast"/>
              <w:ind w:right="8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«Давайте знакомиться»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E28" w:rsidRPr="00EB0E28" w:rsidRDefault="00EB0E28" w:rsidP="00A2476F">
            <w:pPr>
              <w:spacing w:after="0" w:line="0" w:lineRule="atLeast"/>
              <w:ind w:right="8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B0E2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5</w:t>
            </w:r>
          </w:p>
        </w:tc>
      </w:tr>
      <w:tr w:rsidR="00EB0E28" w:rsidRPr="00EB0E28" w:rsidTr="00A2476F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E28" w:rsidRPr="00EB0E28" w:rsidRDefault="00EB0E28" w:rsidP="00A2476F">
            <w:pPr>
              <w:spacing w:after="0" w:line="0" w:lineRule="atLeast"/>
              <w:ind w:right="8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0E2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E28" w:rsidRPr="00EB0E28" w:rsidRDefault="00EB0E28" w:rsidP="00A2476F">
            <w:pPr>
              <w:spacing w:after="0" w:line="0" w:lineRule="atLeast"/>
              <w:ind w:right="8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«Семья»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E28" w:rsidRPr="00EB0E28" w:rsidRDefault="00EB0E28" w:rsidP="00A2476F">
            <w:pPr>
              <w:spacing w:after="0" w:line="0" w:lineRule="atLeast"/>
              <w:ind w:right="8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B0E28" w:rsidRPr="00EB0E28" w:rsidTr="00A2476F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E28" w:rsidRPr="00EB0E28" w:rsidRDefault="00EB0E28" w:rsidP="00A2476F">
            <w:pPr>
              <w:spacing w:after="0" w:line="0" w:lineRule="atLeast"/>
              <w:ind w:right="8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0E2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E28" w:rsidRPr="00EB0E28" w:rsidRDefault="00EB0E28" w:rsidP="00A247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 «Игрушки!»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E28" w:rsidRPr="00EB0E28" w:rsidRDefault="00EB0E28" w:rsidP="00A2476F">
            <w:pPr>
              <w:spacing w:after="0" w:line="0" w:lineRule="atLeast"/>
              <w:ind w:right="8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B0E28" w:rsidRPr="00EB0E28" w:rsidTr="00A2476F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E28" w:rsidRPr="00EB0E28" w:rsidRDefault="00EB0E28" w:rsidP="00A2476F">
            <w:pPr>
              <w:spacing w:after="0" w:line="0" w:lineRule="atLeast"/>
              <w:ind w:right="8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0E2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E28" w:rsidRPr="00EB0E28" w:rsidRDefault="00EB0E28" w:rsidP="00A2476F">
            <w:pPr>
              <w:spacing w:after="0" w:line="0" w:lineRule="atLeast"/>
              <w:ind w:right="8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« Игры»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E28" w:rsidRPr="00EB0E28" w:rsidRDefault="00EB0E28" w:rsidP="00A2476F">
            <w:pPr>
              <w:spacing w:after="0" w:line="0" w:lineRule="atLeast"/>
              <w:ind w:right="8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B0E28" w:rsidRPr="00EB0E28" w:rsidTr="00A2476F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E28" w:rsidRPr="00EB0E28" w:rsidRDefault="00EB0E28" w:rsidP="00A2476F">
            <w:pPr>
              <w:spacing w:after="0" w:line="0" w:lineRule="atLeast"/>
              <w:ind w:right="8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0E2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E28" w:rsidRPr="00EB0E28" w:rsidRDefault="00EB0E28" w:rsidP="00A2476F">
            <w:pPr>
              <w:spacing w:after="0" w:line="0" w:lineRule="atLeast"/>
              <w:ind w:right="8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« В мире звуков»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E28" w:rsidRPr="00EB0E28" w:rsidRDefault="00EB0E28" w:rsidP="00A2476F">
            <w:pPr>
              <w:spacing w:after="0" w:line="0" w:lineRule="atLeast"/>
              <w:ind w:right="8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EB0E28" w:rsidRPr="00EB0E28" w:rsidTr="00A2476F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E28" w:rsidRPr="00EB0E28" w:rsidRDefault="00EB0E28" w:rsidP="00A2476F">
            <w:pPr>
              <w:spacing w:after="0" w:line="0" w:lineRule="atLeast"/>
              <w:ind w:right="8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0E2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E28" w:rsidRPr="00EB0E28" w:rsidRDefault="00EB0E28" w:rsidP="00A2476F">
            <w:pPr>
              <w:spacing w:after="0" w:line="0" w:lineRule="atLeast"/>
              <w:ind w:right="8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« Эти смешные английские буквы»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E28" w:rsidRPr="00EB0E28" w:rsidRDefault="00EB0E28" w:rsidP="00A2476F">
            <w:pPr>
              <w:spacing w:after="0" w:line="0" w:lineRule="atLeast"/>
              <w:ind w:right="8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B0E28" w:rsidRPr="00EB0E28" w:rsidTr="00A2476F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E28" w:rsidRPr="00EB0E28" w:rsidRDefault="00EB0E28" w:rsidP="00A2476F">
            <w:pPr>
              <w:spacing w:after="0" w:line="0" w:lineRule="atLeast"/>
              <w:ind w:right="8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0E2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E28" w:rsidRPr="00EB0E28" w:rsidRDefault="00EB0E28" w:rsidP="00A2476F">
            <w:pPr>
              <w:spacing w:after="0" w:line="0" w:lineRule="atLeast"/>
              <w:ind w:right="8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« Учимся играючи!»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E28" w:rsidRPr="00EB0E28" w:rsidRDefault="00EB0E28" w:rsidP="00A2476F">
            <w:pPr>
              <w:spacing w:after="0" w:line="0" w:lineRule="atLeast"/>
              <w:ind w:right="8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B0E28" w:rsidRPr="00EB0E28" w:rsidTr="00A2476F">
        <w:trPr>
          <w:trHeight w:val="206"/>
        </w:trPr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E28" w:rsidRPr="00EB0E28" w:rsidRDefault="00347EAE" w:rsidP="00A2476F">
            <w:pPr>
              <w:spacing w:after="0" w:line="0" w:lineRule="atLeast"/>
              <w:ind w:right="8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E28" w:rsidRPr="00EB0E28" w:rsidRDefault="00EB0E28" w:rsidP="00A2476F">
            <w:pPr>
              <w:spacing w:after="0" w:line="0" w:lineRule="atLeast"/>
              <w:ind w:right="8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« Колобок»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E28" w:rsidRPr="00EB0E28" w:rsidRDefault="00EB0E28" w:rsidP="00A2476F">
            <w:pPr>
              <w:spacing w:after="0" w:line="0" w:lineRule="atLeast"/>
              <w:ind w:right="8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0E2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EB0E28" w:rsidRPr="00EB0E28" w:rsidTr="00A2476F">
        <w:trPr>
          <w:trHeight w:val="206"/>
        </w:trPr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E28" w:rsidRPr="00EB0E28" w:rsidRDefault="00EB0E28" w:rsidP="00A2476F">
            <w:pPr>
              <w:spacing w:after="0" w:line="0" w:lineRule="atLeast"/>
              <w:ind w:right="8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E28" w:rsidRPr="00EB0E28" w:rsidRDefault="00EB0E28" w:rsidP="00A2476F">
            <w:pPr>
              <w:spacing w:after="0" w:line="0" w:lineRule="atLeast"/>
              <w:ind w:right="8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0E2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E28" w:rsidRPr="00EB0E28" w:rsidRDefault="00EB0E28" w:rsidP="00A2476F">
            <w:pPr>
              <w:spacing w:after="0" w:line="0" w:lineRule="atLeast"/>
              <w:ind w:right="8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0E2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</w:tr>
    </w:tbl>
    <w:p w:rsidR="00EB0E28" w:rsidRPr="00EB0E28" w:rsidRDefault="00EB0E28" w:rsidP="00EB0E28">
      <w:pPr>
        <w:rPr>
          <w:rFonts w:ascii="Times New Roman" w:hAnsi="Times New Roman" w:cs="Times New Roman"/>
          <w:sz w:val="24"/>
          <w:szCs w:val="24"/>
        </w:rPr>
      </w:pPr>
    </w:p>
    <w:p w:rsidR="00EB0E28" w:rsidRPr="00EB0E28" w:rsidRDefault="00EB0E28" w:rsidP="000927F1">
      <w:pPr>
        <w:rPr>
          <w:rFonts w:ascii="Times New Roman" w:hAnsi="Times New Roman" w:cs="Times New Roman"/>
          <w:sz w:val="24"/>
          <w:szCs w:val="24"/>
        </w:rPr>
      </w:pPr>
      <w:r w:rsidRPr="00EB0E28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</w:p>
    <w:p w:rsidR="00EB0E28" w:rsidRPr="00EB0E28" w:rsidRDefault="00EB0E28" w:rsidP="00EB0E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0E28" w:rsidRPr="00EB0E28" w:rsidRDefault="00EB0E28" w:rsidP="00EB0E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0E28" w:rsidRDefault="00EB0E28" w:rsidP="00EB0E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927F1" w:rsidRDefault="000927F1" w:rsidP="00EB0E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927F1" w:rsidRDefault="000927F1" w:rsidP="00EB0E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927F1" w:rsidRDefault="000927F1" w:rsidP="00EB0E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927F1" w:rsidRDefault="000927F1" w:rsidP="00EB0E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927F1" w:rsidRDefault="000927F1" w:rsidP="00EB0E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927F1" w:rsidRDefault="000927F1" w:rsidP="00EB0E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927F1" w:rsidRDefault="000927F1" w:rsidP="00EB0E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927F1" w:rsidRDefault="000927F1" w:rsidP="00EB0E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927F1" w:rsidRDefault="000927F1" w:rsidP="00EB0E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927F1" w:rsidRDefault="000927F1" w:rsidP="00EB0E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927F1" w:rsidRDefault="000927F1" w:rsidP="00EB0E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927F1" w:rsidRDefault="000927F1" w:rsidP="00EB0E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927F1" w:rsidRDefault="000927F1" w:rsidP="00EB0E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927F1" w:rsidRDefault="000927F1" w:rsidP="00EB0E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927F1" w:rsidRDefault="000927F1" w:rsidP="00EB0E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927F1" w:rsidRDefault="000927F1" w:rsidP="00EB0E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927F1" w:rsidRPr="00EB0E28" w:rsidRDefault="000927F1" w:rsidP="00EB0E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0E28" w:rsidRPr="00EB0E28" w:rsidRDefault="00EB0E28" w:rsidP="00EB0E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0E28" w:rsidRPr="00EB0E28" w:rsidRDefault="00EB0E28" w:rsidP="00EB0E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0E28" w:rsidRDefault="00EB0E28" w:rsidP="00EB0E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0E28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</w:t>
      </w:r>
    </w:p>
    <w:tbl>
      <w:tblPr>
        <w:tblW w:w="862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13"/>
        <w:gridCol w:w="5380"/>
        <w:gridCol w:w="726"/>
        <w:gridCol w:w="752"/>
        <w:gridCol w:w="649"/>
      </w:tblGrid>
      <w:tr w:rsidR="00EB0E28" w:rsidRPr="00EB0E28" w:rsidTr="000927F1">
        <w:trPr>
          <w:trHeight w:val="227"/>
        </w:trPr>
        <w:tc>
          <w:tcPr>
            <w:tcW w:w="1113" w:type="dxa"/>
            <w:vMerge w:val="restart"/>
            <w:tcBorders>
              <w:top w:val="single" w:sz="4" w:space="0" w:color="000080"/>
              <w:left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0927F1" w:rsidRDefault="00EB0E28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27F1">
              <w:rPr>
                <w:rFonts w:ascii="Times New Roman" w:hAnsi="Times New Roman" w:cs="Times New Roman"/>
                <w:sz w:val="20"/>
                <w:szCs w:val="20"/>
              </w:rPr>
              <w:t>№ п/п</w:t>
            </w:r>
          </w:p>
        </w:tc>
        <w:tc>
          <w:tcPr>
            <w:tcW w:w="5380" w:type="dxa"/>
            <w:vMerge w:val="restart"/>
            <w:tcBorders>
              <w:top w:val="single" w:sz="4" w:space="0" w:color="000080"/>
              <w:left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EB0E28" w:rsidRPr="000927F1" w:rsidRDefault="00EB0E28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27F1">
              <w:rPr>
                <w:rFonts w:ascii="Times New Roman" w:hAnsi="Times New Roman" w:cs="Times New Roman"/>
                <w:sz w:val="20"/>
                <w:szCs w:val="20"/>
              </w:rPr>
              <w:t>Тема занятия</w:t>
            </w:r>
          </w:p>
        </w:tc>
        <w:tc>
          <w:tcPr>
            <w:tcW w:w="726" w:type="dxa"/>
            <w:vMerge w:val="restart"/>
            <w:tcBorders>
              <w:top w:val="single" w:sz="4" w:space="0" w:color="000080"/>
              <w:left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0927F1" w:rsidRDefault="00EB0E28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27F1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  <w:p w:rsidR="00EB0E28" w:rsidRPr="000927F1" w:rsidRDefault="00EB0E28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27F1">
              <w:rPr>
                <w:rFonts w:ascii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1401" w:type="dxa"/>
            <w:gridSpan w:val="2"/>
            <w:tcBorders>
              <w:top w:val="single" w:sz="4" w:space="0" w:color="000080"/>
              <w:left w:val="single" w:sz="4" w:space="0" w:color="00008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0E28" w:rsidRPr="000927F1" w:rsidRDefault="00EB0E28" w:rsidP="000927F1">
            <w:pPr>
              <w:tabs>
                <w:tab w:val="left" w:pos="2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7F1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</w:tr>
      <w:tr w:rsidR="00EB0E28" w:rsidRPr="00EB0E28" w:rsidTr="000927F1">
        <w:trPr>
          <w:trHeight w:val="148"/>
        </w:trPr>
        <w:tc>
          <w:tcPr>
            <w:tcW w:w="1113" w:type="dxa"/>
            <w:vMerge/>
            <w:tcBorders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0927F1" w:rsidRDefault="00EB0E28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0" w:type="dxa"/>
            <w:vMerge/>
            <w:tcBorders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EB0E28" w:rsidRPr="000927F1" w:rsidRDefault="00EB0E28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6" w:type="dxa"/>
            <w:vMerge/>
            <w:tcBorders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0927F1" w:rsidRDefault="00EB0E28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EB0E28" w:rsidRPr="000927F1" w:rsidRDefault="00EB0E28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27F1">
              <w:rPr>
                <w:rFonts w:ascii="Times New Roman" w:hAnsi="Times New Roman" w:cs="Times New Roman"/>
                <w:sz w:val="20"/>
                <w:szCs w:val="20"/>
              </w:rPr>
              <w:t>План.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EB0E28" w:rsidRPr="000927F1" w:rsidRDefault="00EB0E28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27F1">
              <w:rPr>
                <w:rFonts w:ascii="Times New Roman" w:hAnsi="Times New Roman" w:cs="Times New Roman"/>
                <w:sz w:val="20"/>
                <w:szCs w:val="20"/>
              </w:rPr>
              <w:t>Факт.</w:t>
            </w:r>
          </w:p>
        </w:tc>
      </w:tr>
      <w:tr w:rsidR="00EB0E28" w:rsidRPr="00EB0E28" w:rsidTr="00EB0E28">
        <w:trPr>
          <w:trHeight w:val="375"/>
        </w:trPr>
        <w:tc>
          <w:tcPr>
            <w:tcW w:w="6493" w:type="dxa"/>
            <w:gridSpan w:val="2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B0E28" w:rsidRPr="00EB0E28" w:rsidRDefault="00EB0E28" w:rsidP="000927F1">
            <w:pPr>
              <w:tabs>
                <w:tab w:val="left" w:pos="3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 Раздел 1: «Давайте знакомиться»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EB0E28" w:rsidRPr="00EB0E28" w:rsidRDefault="00EB0E28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EB0E28" w:rsidRPr="00EB0E28" w:rsidRDefault="00EB0E28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EB0E28" w:rsidRPr="00EB0E28" w:rsidRDefault="00EB0E28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Знакомство. Приветствия и прощания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6.09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Я из России, а ты где живешь?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Личные и притяжательные местоимения. Разучивание песни «Hello! Nice day!»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Его Величество Глагол to be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Разучивание</w:t>
            </w: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стихотворения</w:t>
            </w:r>
            <w:r w:rsidRPr="00EB0E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«It is a time to say Good bye!»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c>
          <w:tcPr>
            <w:tcW w:w="6493" w:type="dxa"/>
            <w:gridSpan w:val="2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Раздел 2:  «Семья»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Моя семья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Как поживаешь?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Разучивание стихотворения «How are you?»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Разучивание песни «Numbers, numbers…»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c>
          <w:tcPr>
            <w:tcW w:w="6493" w:type="dxa"/>
            <w:gridSpan w:val="2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Раздел 3: «Игрушки!»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Мои игрушки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8.11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Множественное число существительных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Разучивание стихотворения «My toys»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Разучивание песни « Toy Song»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c>
          <w:tcPr>
            <w:tcW w:w="6493" w:type="dxa"/>
            <w:gridSpan w:val="2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Раздел 4:  « Игры»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Давай поиграем!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6.12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Present Simple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Вопросы с do, does и ответы на них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rPr>
          <w:trHeight w:val="165"/>
        </w:trPr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Разучивание стихотворения «How I love to play!»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rPr>
          <w:trHeight w:val="165"/>
        </w:trPr>
        <w:tc>
          <w:tcPr>
            <w:tcW w:w="6493" w:type="dxa"/>
            <w:gridSpan w:val="2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Раздел 5:  « В мире звуков»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rPr>
          <w:trHeight w:val="165"/>
        </w:trPr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Мир английских звуков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rPr>
          <w:trHeight w:val="165"/>
        </w:trPr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Знаки фонетической транскрипции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rPr>
          <w:trHeight w:val="165"/>
        </w:trPr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Разучивание стихотворения «Humpty - Dumpty»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rPr>
          <w:trHeight w:val="165"/>
        </w:trPr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Разучивание стихотворения « Robin the Bobbin»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7.02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rPr>
          <w:trHeight w:val="165"/>
        </w:trPr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Конкурс чтецов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rPr>
          <w:trHeight w:val="165"/>
        </w:trPr>
        <w:tc>
          <w:tcPr>
            <w:tcW w:w="6493" w:type="dxa"/>
            <w:gridSpan w:val="2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Раздел 6:  « Эти смешные английские буквы»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rPr>
          <w:trHeight w:val="165"/>
        </w:trPr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Английские буквы, их истории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rPr>
          <w:trHeight w:val="165"/>
        </w:trPr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Играем в алфавит!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rPr>
          <w:trHeight w:val="165"/>
        </w:trPr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Разучивание песни о буквах.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rPr>
          <w:trHeight w:val="165"/>
        </w:trPr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Праздник алфавита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rPr>
          <w:trHeight w:val="165"/>
        </w:trPr>
        <w:tc>
          <w:tcPr>
            <w:tcW w:w="6493" w:type="dxa"/>
            <w:gridSpan w:val="2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Раздел 7:  « Учимся играючи!»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rPr>
          <w:trHeight w:val="165"/>
        </w:trPr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Лексические настольные игры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rPr>
          <w:trHeight w:val="165"/>
        </w:trPr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Игра «Башня»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D00C22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rPr>
          <w:trHeight w:val="165"/>
        </w:trPr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Игра «Цветик-семицветик»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D00C22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rPr>
          <w:trHeight w:val="165"/>
        </w:trPr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Конкурс знатаков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D00C22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rPr>
          <w:trHeight w:val="165"/>
        </w:trPr>
        <w:tc>
          <w:tcPr>
            <w:tcW w:w="6493" w:type="dxa"/>
            <w:gridSpan w:val="2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Раздел 8:  « Колобок»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rPr>
          <w:trHeight w:val="165"/>
        </w:trPr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Чтение сказки, работа с лексикой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D00C22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rPr>
          <w:trHeight w:val="165"/>
        </w:trPr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Знакомство со сценарием, распределение ролей.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D00C22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rPr>
          <w:trHeight w:val="165"/>
        </w:trPr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Работа над текстом пьесы. Оформление спектакля. Репетиция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D00C22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rPr>
          <w:trHeight w:val="165"/>
        </w:trPr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Презентация спектакля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D00C22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0F1" w:rsidRPr="00EB0E28" w:rsidTr="00A2476F">
        <w:tc>
          <w:tcPr>
            <w:tcW w:w="111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7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E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5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auto"/>
            </w:tcBorders>
            <w:shd w:val="clear" w:color="auto" w:fill="FFFFFF"/>
          </w:tcPr>
          <w:p w:rsidR="009B70F1" w:rsidRPr="00EB0E28" w:rsidRDefault="009B70F1" w:rsidP="00092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64B71" w:rsidRPr="00EB0E28" w:rsidRDefault="00B64B71" w:rsidP="000927F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B64B71" w:rsidRPr="00EB0E28" w:rsidSect="00347EAE">
      <w:pgSz w:w="11906" w:h="16838"/>
      <w:pgMar w:top="568" w:right="566" w:bottom="426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1677" w:rsidRDefault="003F1677" w:rsidP="000927F1">
      <w:pPr>
        <w:spacing w:after="0" w:line="240" w:lineRule="auto"/>
      </w:pPr>
      <w:r>
        <w:separator/>
      </w:r>
    </w:p>
  </w:endnote>
  <w:endnote w:type="continuationSeparator" w:id="1">
    <w:p w:rsidR="003F1677" w:rsidRDefault="003F1677" w:rsidP="000927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charset w:val="CC"/>
    <w:family w:val="auto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1677" w:rsidRDefault="003F1677" w:rsidP="000927F1">
      <w:pPr>
        <w:spacing w:after="0" w:line="240" w:lineRule="auto"/>
      </w:pPr>
      <w:r>
        <w:separator/>
      </w:r>
    </w:p>
  </w:footnote>
  <w:footnote w:type="continuationSeparator" w:id="1">
    <w:p w:rsidR="003F1677" w:rsidRDefault="003F1677" w:rsidP="000927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81BB7"/>
    <w:multiLevelType w:val="multilevel"/>
    <w:tmpl w:val="FCBAE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BE23AE"/>
    <w:multiLevelType w:val="multilevel"/>
    <w:tmpl w:val="0A1C4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724FD7"/>
    <w:multiLevelType w:val="multilevel"/>
    <w:tmpl w:val="60F61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B0A0745"/>
    <w:multiLevelType w:val="multilevel"/>
    <w:tmpl w:val="15141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3245BDD"/>
    <w:multiLevelType w:val="multilevel"/>
    <w:tmpl w:val="D69EF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5130BC0"/>
    <w:multiLevelType w:val="multilevel"/>
    <w:tmpl w:val="E5A8F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67D549D"/>
    <w:multiLevelType w:val="hybridMultilevel"/>
    <w:tmpl w:val="8A766FDC"/>
    <w:lvl w:ilvl="0" w:tplc="FDFC49F6">
      <w:numFmt w:val="bullet"/>
      <w:lvlText w:val=""/>
      <w:lvlJc w:val="left"/>
      <w:pPr>
        <w:ind w:left="1005" w:hanging="645"/>
      </w:pPr>
      <w:rPr>
        <w:rFonts w:ascii="Symbol" w:eastAsia="Times New Roman" w:hAnsi="Symbol" w:cs="Times New Roman" w:hint="default"/>
        <w:color w:val="auto"/>
        <w:sz w:val="22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501862"/>
    <w:multiLevelType w:val="multilevel"/>
    <w:tmpl w:val="179E66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D485813"/>
    <w:multiLevelType w:val="multilevel"/>
    <w:tmpl w:val="25963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F5B67DA"/>
    <w:multiLevelType w:val="multilevel"/>
    <w:tmpl w:val="B6764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0A277AE"/>
    <w:multiLevelType w:val="multilevel"/>
    <w:tmpl w:val="2960B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3086A98"/>
    <w:multiLevelType w:val="multilevel"/>
    <w:tmpl w:val="21228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EDF28D1"/>
    <w:multiLevelType w:val="multilevel"/>
    <w:tmpl w:val="1884D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3B94AD7"/>
    <w:multiLevelType w:val="multilevel"/>
    <w:tmpl w:val="C16E4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D284D2E"/>
    <w:multiLevelType w:val="multilevel"/>
    <w:tmpl w:val="4342AA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2332E22"/>
    <w:multiLevelType w:val="multilevel"/>
    <w:tmpl w:val="1B1A2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26C30BE"/>
    <w:multiLevelType w:val="multilevel"/>
    <w:tmpl w:val="4D6CB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35358E7"/>
    <w:multiLevelType w:val="multilevel"/>
    <w:tmpl w:val="CE2CF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A913D9B"/>
    <w:multiLevelType w:val="multilevel"/>
    <w:tmpl w:val="2CB47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C707AD5"/>
    <w:multiLevelType w:val="multilevel"/>
    <w:tmpl w:val="4686D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1136386"/>
    <w:multiLevelType w:val="multilevel"/>
    <w:tmpl w:val="CD56D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27C6B19"/>
    <w:multiLevelType w:val="multilevel"/>
    <w:tmpl w:val="C3E26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2C8639B"/>
    <w:multiLevelType w:val="multilevel"/>
    <w:tmpl w:val="E78EE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C122E64"/>
    <w:multiLevelType w:val="multilevel"/>
    <w:tmpl w:val="C42E8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2433FF2"/>
    <w:multiLevelType w:val="hybridMultilevel"/>
    <w:tmpl w:val="DD5A5A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A85E80"/>
    <w:multiLevelType w:val="multilevel"/>
    <w:tmpl w:val="44B2B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4BD36D7"/>
    <w:multiLevelType w:val="multilevel"/>
    <w:tmpl w:val="2EB683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8967690"/>
    <w:multiLevelType w:val="multilevel"/>
    <w:tmpl w:val="88A80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9D41716"/>
    <w:multiLevelType w:val="multilevel"/>
    <w:tmpl w:val="D7D81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25"/>
  </w:num>
  <w:num w:numId="3">
    <w:abstractNumId w:val="19"/>
  </w:num>
  <w:num w:numId="4">
    <w:abstractNumId w:val="7"/>
  </w:num>
  <w:num w:numId="5">
    <w:abstractNumId w:val="20"/>
  </w:num>
  <w:num w:numId="6">
    <w:abstractNumId w:val="2"/>
  </w:num>
  <w:num w:numId="7">
    <w:abstractNumId w:val="9"/>
  </w:num>
  <w:num w:numId="8">
    <w:abstractNumId w:val="0"/>
  </w:num>
  <w:num w:numId="9">
    <w:abstractNumId w:val="28"/>
  </w:num>
  <w:num w:numId="10">
    <w:abstractNumId w:val="13"/>
  </w:num>
  <w:num w:numId="11">
    <w:abstractNumId w:val="5"/>
  </w:num>
  <w:num w:numId="12">
    <w:abstractNumId w:val="3"/>
  </w:num>
  <w:num w:numId="13">
    <w:abstractNumId w:val="21"/>
  </w:num>
  <w:num w:numId="14">
    <w:abstractNumId w:val="4"/>
  </w:num>
  <w:num w:numId="15">
    <w:abstractNumId w:val="16"/>
  </w:num>
  <w:num w:numId="16">
    <w:abstractNumId w:val="1"/>
  </w:num>
  <w:num w:numId="17">
    <w:abstractNumId w:val="22"/>
  </w:num>
  <w:num w:numId="18">
    <w:abstractNumId w:val="23"/>
  </w:num>
  <w:num w:numId="19">
    <w:abstractNumId w:val="27"/>
  </w:num>
  <w:num w:numId="20">
    <w:abstractNumId w:val="12"/>
  </w:num>
  <w:num w:numId="21">
    <w:abstractNumId w:val="17"/>
  </w:num>
  <w:num w:numId="22">
    <w:abstractNumId w:val="26"/>
  </w:num>
  <w:num w:numId="23">
    <w:abstractNumId w:val="15"/>
  </w:num>
  <w:num w:numId="24">
    <w:abstractNumId w:val="18"/>
  </w:num>
  <w:num w:numId="25">
    <w:abstractNumId w:val="14"/>
  </w:num>
  <w:num w:numId="26">
    <w:abstractNumId w:val="10"/>
  </w:num>
  <w:num w:numId="27">
    <w:abstractNumId w:val="11"/>
  </w:num>
  <w:num w:numId="28">
    <w:abstractNumId w:val="6"/>
  </w:num>
  <w:num w:numId="29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B0E28"/>
    <w:rsid w:val="00016FB7"/>
    <w:rsid w:val="000927F1"/>
    <w:rsid w:val="002B5052"/>
    <w:rsid w:val="00347EAE"/>
    <w:rsid w:val="003F1677"/>
    <w:rsid w:val="005808F3"/>
    <w:rsid w:val="009B70F1"/>
    <w:rsid w:val="00A2476F"/>
    <w:rsid w:val="00B64B71"/>
    <w:rsid w:val="00D00C22"/>
    <w:rsid w:val="00EB0E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E28"/>
  </w:style>
  <w:style w:type="paragraph" w:styleId="1">
    <w:name w:val="heading 1"/>
    <w:basedOn w:val="a"/>
    <w:link w:val="10"/>
    <w:uiPriority w:val="9"/>
    <w:qFormat/>
    <w:rsid w:val="00EB0E2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EB0E2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B0E2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B0E2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FollowedHyperlink"/>
    <w:basedOn w:val="a0"/>
    <w:uiPriority w:val="99"/>
    <w:semiHidden/>
    <w:unhideWhenUsed/>
    <w:rsid w:val="00EB0E28"/>
    <w:rPr>
      <w:color w:val="800080"/>
      <w:u w:val="single"/>
    </w:rPr>
  </w:style>
  <w:style w:type="paragraph" w:styleId="a4">
    <w:name w:val="Normal (Web)"/>
    <w:basedOn w:val="a"/>
    <w:uiPriority w:val="99"/>
    <w:unhideWhenUsed/>
    <w:rsid w:val="00EB0E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B0E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B0E28"/>
    <w:rPr>
      <w:rFonts w:ascii="Tahoma" w:hAnsi="Tahoma" w:cs="Tahoma"/>
      <w:sz w:val="16"/>
      <w:szCs w:val="16"/>
    </w:rPr>
  </w:style>
  <w:style w:type="paragraph" w:customStyle="1" w:styleId="a7">
    <w:name w:val="Основной"/>
    <w:basedOn w:val="a"/>
    <w:link w:val="a8"/>
    <w:rsid w:val="00EB0E28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8">
    <w:name w:val="Основной Знак"/>
    <w:link w:val="a7"/>
    <w:rsid w:val="00EB0E28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table" w:styleId="a9">
    <w:name w:val="Table Grid"/>
    <w:basedOn w:val="a1"/>
    <w:uiPriority w:val="59"/>
    <w:rsid w:val="00EB0E2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semiHidden/>
    <w:unhideWhenUsed/>
    <w:rsid w:val="000927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0927F1"/>
  </w:style>
  <w:style w:type="paragraph" w:styleId="ac">
    <w:name w:val="footer"/>
    <w:basedOn w:val="a"/>
    <w:link w:val="ad"/>
    <w:uiPriority w:val="99"/>
    <w:semiHidden/>
    <w:unhideWhenUsed/>
    <w:rsid w:val="000927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0927F1"/>
  </w:style>
  <w:style w:type="paragraph" w:styleId="ae">
    <w:name w:val="List Paragraph"/>
    <w:basedOn w:val="a"/>
    <w:uiPriority w:val="34"/>
    <w:qFormat/>
    <w:rsid w:val="00347EAE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9</Pages>
  <Words>2790</Words>
  <Characters>15909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User</cp:lastModifiedBy>
  <cp:revision>6</cp:revision>
  <dcterms:created xsi:type="dcterms:W3CDTF">2021-12-27T15:56:00Z</dcterms:created>
  <dcterms:modified xsi:type="dcterms:W3CDTF">2021-12-27T17:14:00Z</dcterms:modified>
</cp:coreProperties>
</file>